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Тема</w:t>
      </w:r>
      <w:r>
        <w:rPr>
          <w:rFonts w:ascii="Times New Roman" w:hAnsi="Times New Roman"/>
          <w:b w:val="1"/>
        </w:rPr>
        <w:t xml:space="preserve">: </w:t>
      </w:r>
      <w:r>
        <w:rPr>
          <w:rFonts w:ascii="Times New Roman" w:hAnsi="Times New Roman"/>
          <w:b w:val="1"/>
        </w:rPr>
        <w:t>Прокуратором</w:t>
      </w:r>
      <w:r>
        <w:rPr>
          <w:rStyle w:val="Style_1_ch"/>
          <w:rFonts w:ascii="Times New Roman" w:hAnsi="Times New Roman"/>
          <w:caps w:val="0"/>
          <w:sz w:val="28"/>
        </w:rPr>
        <w:t xml:space="preserve"> </w:t>
      </w:r>
      <w:r>
        <w:rPr>
          <w:rStyle w:val="Style_1_ch"/>
          <w:rFonts w:ascii="Times New Roman" w:hAnsi="Times New Roman"/>
          <w:caps w:val="0"/>
          <w:sz w:val="28"/>
        </w:rPr>
        <w:t>Камешковского</w:t>
      </w:r>
      <w:r>
        <w:rPr>
          <w:rStyle w:val="Style_1_ch"/>
          <w:rFonts w:ascii="Times New Roman" w:hAnsi="Times New Roman"/>
          <w:caps w:val="0"/>
          <w:sz w:val="28"/>
        </w:rPr>
        <w:t xml:space="preserve"> района восстановлены права граждан в сфере жилищно-коммунального хозяйства</w:t>
      </w:r>
    </w:p>
    <w:p w14:paraId="02000000">
      <w:pPr>
        <w:widowControl w:val="0"/>
        <w:ind w:firstLine="709" w:left="0" w:right="0"/>
        <w:jc w:val="both"/>
        <w:rPr>
          <w:rFonts w:ascii="Times New Roman" w:hAnsi="Times New Roman"/>
          <w:sz w:val="28"/>
        </w:rPr>
      </w:pPr>
    </w:p>
    <w:p w14:paraId="03000000">
      <w:pPr>
        <w:widowControl w:val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Прокуратурой района </w:t>
      </w:r>
      <w:r>
        <w:rPr>
          <w:rFonts w:ascii="Times New Roman" w:hAnsi="Times New Roman"/>
          <w:sz w:val="28"/>
        </w:rPr>
        <w:t xml:space="preserve">проведена проверка </w:t>
      </w:r>
      <w:r>
        <w:rPr>
          <w:rFonts w:ascii="Times New Roman" w:hAnsi="Times New Roman"/>
          <w:sz w:val="28"/>
        </w:rPr>
        <w:t xml:space="preserve">в сфере </w:t>
      </w:r>
      <w:r>
        <w:rPr>
          <w:rFonts w:ascii="Times New Roman" w:hAnsi="Times New Roman"/>
          <w:sz w:val="28"/>
        </w:rPr>
        <w:t>жилищно-коммунального хозяйства в</w:t>
      </w:r>
      <w:r>
        <w:rPr>
          <w:rFonts w:ascii="Times New Roman" w:hAnsi="Times New Roman"/>
          <w:sz w:val="28"/>
        </w:rPr>
        <w:t xml:space="preserve"> деятельности ресурсоснабжающ</w:t>
      </w:r>
      <w:r>
        <w:rPr>
          <w:rFonts w:ascii="Times New Roman" w:hAnsi="Times New Roman"/>
          <w:sz w:val="28"/>
        </w:rPr>
        <w:t>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</w:t>
      </w:r>
      <w:r>
        <w:rPr>
          <w:rFonts w:ascii="Times New Roman" w:hAnsi="Times New Roman"/>
          <w:sz w:val="28"/>
        </w:rPr>
        <w:t>и г. Камешково</w:t>
      </w:r>
      <w:r>
        <w:rPr>
          <w:rFonts w:ascii="Times New Roman" w:hAnsi="Times New Roman"/>
          <w:b w:val="0"/>
          <w:caps w:val="0"/>
          <w:sz w:val="28"/>
        </w:rPr>
        <w:t xml:space="preserve"> по обращению местных жителей. </w:t>
      </w:r>
    </w:p>
    <w:p w14:paraId="04000000">
      <w:pPr>
        <w:widowControl w:val="0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ходе проверки установлено, что  водопроводная сеть, расположенная по ул Ермолаева г.Камешково, находится на балансе местной ресурсоснабжающей организации. </w:t>
      </w:r>
    </w:p>
    <w:p w14:paraId="05000000">
      <w:pPr>
        <w:widowControl w:val="0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Администрацией района и жителями данной улицы неоднократно направлялась информация о неисправности указанной водопроводной сети в виде протечки в районе дома № 9 по ул. Ермолаева.</w:t>
      </w:r>
    </w:p>
    <w:p w14:paraId="06000000">
      <w:pPr>
        <w:widowControl w:val="0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Вместе с тем, на момент проведения проверки, ремонтные работы по устранению утечки не произведены. </w:t>
      </w:r>
    </w:p>
    <w:p w14:paraId="07000000">
      <w:pPr>
        <w:widowControl w:val="0"/>
        <w:ind w:firstLine="540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 результате сложившейся ситуации, ставшей возможной по причине ненадлежащего отношения к исполнению своих обязанностей со стороны должностных лиц предприятия, нарушены права граждан на обеспечение их благополучия, являющегося одним из основных условий реализации конституционных прав на </w:t>
      </w:r>
      <w:r>
        <w:rPr>
          <w:rFonts w:ascii="Times New Roman" w:hAnsi="Times New Roman"/>
          <w:sz w:val="28"/>
        </w:rPr>
        <w:t xml:space="preserve">жилище, </w:t>
      </w:r>
      <w:r>
        <w:rPr>
          <w:rFonts w:ascii="Times New Roman" w:hAnsi="Times New Roman"/>
          <w:sz w:val="28"/>
        </w:rPr>
        <w:t>охрану здоровья и благоприятную о</w:t>
      </w:r>
      <w:r>
        <w:rPr>
          <w:rFonts w:ascii="Times New Roman" w:hAnsi="Times New Roman"/>
          <w:sz w:val="28"/>
        </w:rPr>
        <w:t xml:space="preserve">кружающую среду, </w:t>
      </w:r>
      <w:r>
        <w:rPr>
          <w:rFonts w:ascii="Times New Roman" w:hAnsi="Times New Roman"/>
          <w:sz w:val="28"/>
        </w:rPr>
        <w:t>что является недопустимым.</w:t>
      </w:r>
    </w:p>
    <w:p w14:paraId="08000000">
      <w:pPr>
        <w:widowControl w:val="0"/>
        <w:ind w:firstLine="709" w:left="0" w:right="0"/>
        <w:jc w:val="both"/>
        <w:rPr>
          <w:rFonts w:ascii="Times New Roman" w:hAnsi="Times New Roman"/>
          <w:b w:val="0"/>
          <w:caps w:val="0"/>
          <w:sz w:val="28"/>
        </w:rPr>
      </w:pPr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 xml:space="preserve">о результатам проверки заместителем прокурора в адрес руководителя ресурсоснабжающей организации внесено  представление, по результатам рассмотрения которого утечка устранена. </w:t>
      </w:r>
    </w:p>
    <w:p w14:paraId="09000000">
      <w:pPr>
        <w:widowControl w:val="0"/>
        <w:ind w:firstLine="709" w:left="0"/>
        <w:rPr>
          <w:rFonts w:ascii="Times New Roman" w:hAnsi="Times New Roman"/>
        </w:rPr>
      </w:pPr>
    </w:p>
    <w:p w14:paraId="0A000000">
      <w:pPr>
        <w:widowControl w:val="0"/>
        <w:ind w:firstLine="709" w:left="0"/>
        <w:rPr>
          <w:rFonts w:ascii="Times New Roman" w:hAnsi="Times New Roman"/>
        </w:rPr>
      </w:pPr>
    </w:p>
    <w:sectPr>
      <w:pgSz w:h="16838" w:orient="portrait" w:w="11906"/>
      <w:pgMar w:bottom="1134" w:footer="720" w:gutter="0" w:header="720" w:left="1304" w:right="73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0"/>
      <w:ind/>
      <w:jc w:val="both"/>
    </w:pPr>
    <w:rPr>
      <w:sz w:val="28"/>
    </w:rPr>
  </w:style>
  <w:style w:default="1" w:styleId="Style_2_ch" w:type="character">
    <w:name w:val="Normal"/>
    <w:link w:val="Style_2"/>
    <w:rPr>
      <w:sz w:val="28"/>
    </w:rPr>
  </w:style>
  <w:style w:styleId="Style_3" w:type="paragraph">
    <w:name w:val="toc 2"/>
    <w:next w:val="Style_2"/>
    <w:link w:val="Style_3_ch"/>
    <w:uiPriority w:val="39"/>
    <w:pPr>
      <w:widowControl w:val="0"/>
      <w:ind w:firstLine="0" w:left="200"/>
    </w:pPr>
    <w:rPr>
      <w:sz w:val="28"/>
    </w:rPr>
  </w:style>
  <w:style w:styleId="Style_3_ch" w:type="character">
    <w:name w:val="toc 2"/>
    <w:link w:val="Style_3"/>
    <w:rPr>
      <w:sz w:val="28"/>
    </w:rPr>
  </w:style>
  <w:style w:styleId="Style_4" w:type="paragraph">
    <w:name w:val="Гиперссылка1"/>
    <w:link w:val="Style_4_ch"/>
    <w:rPr>
      <w:color w:val="0000FF"/>
      <w:u w:val="single"/>
    </w:rPr>
  </w:style>
  <w:style w:styleId="Style_4_ch" w:type="character">
    <w:name w:val="Гиперссылка1"/>
    <w:link w:val="Style_4"/>
    <w:rPr>
      <w:color w:val="0000FF"/>
      <w:u w:val="single"/>
    </w:rPr>
  </w:style>
  <w:style w:styleId="Style_5" w:type="paragraph">
    <w:name w:val="toc 4"/>
    <w:next w:val="Style_2"/>
    <w:link w:val="Style_5_ch"/>
    <w:uiPriority w:val="39"/>
    <w:pPr>
      <w:widowControl w:val="0"/>
      <w:ind w:firstLine="0" w:left="600"/>
    </w:pPr>
    <w:rPr>
      <w:sz w:val="28"/>
    </w:rPr>
  </w:style>
  <w:style w:styleId="Style_5_ch" w:type="character">
    <w:name w:val="toc 4"/>
    <w:link w:val="Style_5"/>
    <w:rPr>
      <w:sz w:val="28"/>
    </w:rPr>
  </w:style>
  <w:style w:styleId="Style_6" w:type="paragraph">
    <w:name w:val="toc 6"/>
    <w:next w:val="Style_2"/>
    <w:link w:val="Style_6_ch"/>
    <w:uiPriority w:val="39"/>
    <w:pPr>
      <w:widowControl w:val="0"/>
      <w:ind w:firstLine="0" w:left="1000"/>
    </w:pPr>
    <w:rPr>
      <w:sz w:val="28"/>
    </w:rPr>
  </w:style>
  <w:style w:styleId="Style_6_ch" w:type="character">
    <w:name w:val="toc 6"/>
    <w:link w:val="Style_6"/>
    <w:rPr>
      <w:sz w:val="28"/>
    </w:rPr>
  </w:style>
  <w:style w:styleId="Style_7" w:type="paragraph">
    <w:name w:val="toc 7"/>
    <w:next w:val="Style_2"/>
    <w:link w:val="Style_7_ch"/>
    <w:uiPriority w:val="39"/>
    <w:pPr>
      <w:widowControl w:val="0"/>
      <w:ind w:firstLine="0" w:left="1200"/>
    </w:pPr>
    <w:rPr>
      <w:sz w:val="28"/>
    </w:rPr>
  </w:style>
  <w:style w:styleId="Style_7_ch" w:type="character">
    <w:name w:val="toc 7"/>
    <w:link w:val="Style_7"/>
    <w:rPr>
      <w:sz w:val="28"/>
    </w:rPr>
  </w:style>
  <w:style w:styleId="Style_8" w:type="paragraph">
    <w:name w:val="Endnote"/>
    <w:link w:val="Style_8_ch"/>
    <w:pPr>
      <w:widowControl w:val="0"/>
      <w:ind w:firstLine="851" w:left="0"/>
      <w:jc w:val="both"/>
    </w:pPr>
    <w:rPr>
      <w:sz w:val="22"/>
    </w:rPr>
  </w:style>
  <w:style w:styleId="Style_8_ch" w:type="character">
    <w:name w:val="Endnote"/>
    <w:link w:val="Style_8"/>
    <w:rPr>
      <w:sz w:val="22"/>
    </w:rPr>
  </w:style>
  <w:style w:styleId="Style_9" w:type="paragraph">
    <w:name w:val="heading 3"/>
    <w:next w:val="Style_2"/>
    <w:link w:val="Style_9_ch"/>
    <w:uiPriority w:val="9"/>
    <w:qFormat/>
    <w:pPr>
      <w:widowControl w:val="0"/>
      <w:spacing w:after="120" w:before="120"/>
      <w:ind/>
      <w:jc w:val="both"/>
      <w:outlineLvl w:val="2"/>
    </w:pPr>
    <w:rPr>
      <w:b w:val="1"/>
      <w:sz w:val="26"/>
    </w:rPr>
  </w:style>
  <w:style w:styleId="Style_9_ch" w:type="character">
    <w:name w:val="heading 3"/>
    <w:link w:val="Style_9"/>
    <w:rPr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2"/>
    <w:link w:val="Style_11_ch"/>
    <w:uiPriority w:val="39"/>
    <w:pPr>
      <w:widowControl w:val="0"/>
      <w:ind w:firstLine="0" w:left="400"/>
    </w:pPr>
    <w:rPr>
      <w:sz w:val="28"/>
    </w:rPr>
  </w:style>
  <w:style w:styleId="Style_11_ch" w:type="character">
    <w:name w:val="toc 3"/>
    <w:link w:val="Style_11"/>
    <w:rPr>
      <w:sz w:val="28"/>
    </w:rPr>
  </w:style>
  <w:style w:styleId="Style_12" w:type="paragraph">
    <w:name w:val="heading 5"/>
    <w:next w:val="Style_2"/>
    <w:link w:val="Style_12_ch"/>
    <w:uiPriority w:val="9"/>
    <w:qFormat/>
    <w:pPr>
      <w:widowControl w:val="0"/>
      <w:spacing w:after="120" w:before="120"/>
      <w:ind/>
      <w:jc w:val="both"/>
      <w:outlineLvl w:val="4"/>
    </w:pPr>
    <w:rPr>
      <w:b w:val="1"/>
      <w:sz w:val="22"/>
    </w:rPr>
  </w:style>
  <w:style w:styleId="Style_12_ch" w:type="character">
    <w:name w:val="heading 5"/>
    <w:link w:val="Style_12"/>
    <w:rPr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widowControl w:val="0"/>
      <w:spacing w:after="120" w:before="120"/>
      <w:ind/>
      <w:jc w:val="both"/>
      <w:outlineLvl w:val="0"/>
    </w:pPr>
    <w:rPr>
      <w:b w:val="1"/>
      <w:sz w:val="32"/>
    </w:rPr>
  </w:style>
  <w:style w:styleId="Style_13_ch" w:type="character">
    <w:name w:val="heading 1"/>
    <w:link w:val="Style_13"/>
    <w:rPr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widowControl w:val="0"/>
      <w:ind w:firstLine="851" w:left="0"/>
      <w:jc w:val="both"/>
    </w:pPr>
    <w:rPr>
      <w:sz w:val="22"/>
    </w:rPr>
  </w:style>
  <w:style w:styleId="Style_15_ch" w:type="character">
    <w:name w:val="Footnote"/>
    <w:link w:val="Style_15"/>
    <w:rPr>
      <w:sz w:val="22"/>
    </w:rPr>
  </w:style>
  <w:style w:styleId="Style_16" w:type="paragraph">
    <w:name w:val="toc 1"/>
    <w:next w:val="Style_2"/>
    <w:link w:val="Style_16_ch"/>
    <w:uiPriority w:val="39"/>
    <w:rPr>
      <w:b w:val="1"/>
      <w:sz w:val="28"/>
    </w:rPr>
  </w:style>
  <w:style w:styleId="Style_16_ch" w:type="character">
    <w:name w:val="toc 1"/>
    <w:link w:val="Style_16"/>
    <w:rPr>
      <w:b w:val="1"/>
      <w:sz w:val="28"/>
    </w:rPr>
  </w:style>
  <w:style w:styleId="Style_17" w:type="paragraph">
    <w:name w:val="Header and Footer"/>
    <w:link w:val="Style_17_ch"/>
    <w:pPr>
      <w:widowControl w:val="0"/>
      <w:ind/>
      <w:jc w:val="both"/>
    </w:pPr>
    <w:rPr>
      <w:sz w:val="28"/>
    </w:rPr>
  </w:style>
  <w:style w:styleId="Style_17_ch" w:type="character">
    <w:name w:val="Header and Footer"/>
    <w:link w:val="Style_17"/>
    <w:rPr>
      <w:sz w:val="28"/>
    </w:rPr>
  </w:style>
  <w:style w:styleId="Style_18" w:type="paragraph">
    <w:name w:val="toc 9"/>
    <w:next w:val="Style_2"/>
    <w:link w:val="Style_18_ch"/>
    <w:uiPriority w:val="39"/>
    <w:pPr>
      <w:widowControl w:val="0"/>
      <w:ind w:firstLine="0" w:left="1600"/>
    </w:pPr>
    <w:rPr>
      <w:sz w:val="28"/>
    </w:rPr>
  </w:style>
  <w:style w:styleId="Style_18_ch" w:type="character">
    <w:name w:val="toc 9"/>
    <w:link w:val="Style_18"/>
    <w:rPr>
      <w:sz w:val="28"/>
    </w:rPr>
  </w:style>
  <w:style w:styleId="Style_19" w:type="paragraph">
    <w:name w:val="Обычный1"/>
    <w:link w:val="Style_19_ch"/>
    <w:rPr>
      <w:rFonts w:ascii="XO Thames" w:hAnsi="XO Thames"/>
      <w:sz w:val="28"/>
    </w:rPr>
  </w:style>
  <w:style w:styleId="Style_19_ch" w:type="character">
    <w:name w:val="Обычный1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widowControl w:val="0"/>
      <w:ind w:firstLine="0" w:left="1400"/>
    </w:pPr>
    <w:rPr>
      <w:sz w:val="28"/>
    </w:rPr>
  </w:style>
  <w:style w:styleId="Style_20_ch" w:type="character">
    <w:name w:val="toc 8"/>
    <w:link w:val="Style_20"/>
    <w:rPr>
      <w:sz w:val="28"/>
    </w:rPr>
  </w:style>
  <w:style w:styleId="Style_21" w:type="paragraph">
    <w:name w:val="toc 5"/>
    <w:next w:val="Style_2"/>
    <w:link w:val="Style_21_ch"/>
    <w:uiPriority w:val="39"/>
    <w:pPr>
      <w:widowControl w:val="0"/>
      <w:ind w:firstLine="0" w:left="800"/>
    </w:pPr>
    <w:rPr>
      <w:sz w:val="28"/>
    </w:rPr>
  </w:style>
  <w:style w:styleId="Style_21_ch" w:type="character">
    <w:name w:val="toc 5"/>
    <w:link w:val="Style_21"/>
    <w:rPr>
      <w:sz w:val="28"/>
    </w:rPr>
  </w:style>
  <w:style w:styleId="Style_22" w:type="paragraph">
    <w:name w:val="Subtitle"/>
    <w:next w:val="Style_2"/>
    <w:link w:val="Style_22_ch"/>
    <w:uiPriority w:val="11"/>
    <w:qFormat/>
    <w:pPr>
      <w:widowControl w:val="0"/>
      <w:ind/>
      <w:jc w:val="both"/>
    </w:pPr>
    <w:rPr>
      <w:i w:val="1"/>
    </w:rPr>
  </w:style>
  <w:style w:styleId="Style_22_ch" w:type="character">
    <w:name w:val="Subtitle"/>
    <w:link w:val="Style_22"/>
    <w:rPr>
      <w:i w:val="1"/>
    </w:rPr>
  </w:style>
  <w:style w:styleId="Style_1" w:type="paragraph">
    <w:name w:val="Title"/>
    <w:next w:val="Style_2"/>
    <w:link w:val="Style_1_ch"/>
    <w:uiPriority w:val="10"/>
    <w:qFormat/>
    <w:pPr>
      <w:widowControl w:val="0"/>
      <w:spacing w:after="567" w:before="567"/>
      <w:ind/>
      <w:jc w:val="center"/>
    </w:pPr>
    <w:rPr>
      <w:b w:val="1"/>
      <w:caps w:val="1"/>
      <w:sz w:val="40"/>
    </w:rPr>
  </w:style>
  <w:style w:styleId="Style_1_ch" w:type="character">
    <w:name w:val="Title"/>
    <w:link w:val="Style_1"/>
    <w:rPr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widowControl w:val="0"/>
      <w:spacing w:after="120" w:before="120"/>
      <w:ind/>
      <w:jc w:val="both"/>
      <w:outlineLvl w:val="3"/>
    </w:pPr>
    <w:rPr>
      <w:b w:val="1"/>
    </w:rPr>
  </w:style>
  <w:style w:styleId="Style_23_ch" w:type="character">
    <w:name w:val="heading 4"/>
    <w:link w:val="Style_23"/>
    <w:rPr>
      <w:b w:val="1"/>
    </w:rPr>
  </w:style>
  <w:style w:styleId="Style_24" w:type="paragraph">
    <w:name w:val="heading 2"/>
    <w:next w:val="Style_2"/>
    <w:link w:val="Style_24_ch"/>
    <w:uiPriority w:val="9"/>
    <w:qFormat/>
    <w:pPr>
      <w:widowControl w:val="0"/>
      <w:spacing w:after="120" w:before="120"/>
      <w:ind/>
      <w:jc w:val="both"/>
      <w:outlineLvl w:val="1"/>
    </w:pPr>
    <w:rPr>
      <w:b w:val="1"/>
      <w:sz w:val="28"/>
    </w:rPr>
  </w:style>
  <w:style w:styleId="Style_24_ch" w:type="character">
    <w:name w:val="heading 2"/>
    <w:link w:val="Style_24"/>
    <w:rPr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2025-12-24T16:02:20Z</dcterms:created>
  <dcterms:modified xsi:type="dcterms:W3CDTF">2025-12-24T16:02:20Z</dcterms:modified>
</cp:coreProperties>
</file>